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68779110" w:rsidR="00BC3300" w:rsidRPr="0049102B" w:rsidRDefault="00AD0C6B" w:rsidP="007313BD">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w:t>
      </w:r>
      <w:r w:rsidR="00B142AE">
        <w:rPr>
          <w:rFonts w:ascii="Times New Roman" w:hAnsi="Times New Roman" w:cs="Times New Roman"/>
          <w:b/>
          <w:bCs/>
          <w:sz w:val="24"/>
          <w:szCs w:val="24"/>
          <w:lang w:val="uk-UA"/>
        </w:rPr>
        <w:t>9</w:t>
      </w:r>
      <w:r w:rsidR="00BC3300" w:rsidRPr="0049102B">
        <w:rPr>
          <w:rFonts w:ascii="Times New Roman" w:hAnsi="Times New Roman" w:cs="Times New Roman"/>
          <w:b/>
          <w:bCs/>
          <w:sz w:val="24"/>
          <w:szCs w:val="24"/>
          <w:lang w:val="uk-UA"/>
        </w:rPr>
        <w:t xml:space="preserve">.01.2021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13358E3E"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2021 рік Чорнобильським радіаційно-екологічним біосферним заповідником.</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39068F40" w:rsidR="005C6F30" w:rsidRPr="00B6693F"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(Електрична енергія</w:t>
      </w:r>
      <w:r w:rsidR="001A2133">
        <w:rPr>
          <w:rFonts w:ascii="Times New Roman" w:eastAsia="Times New Roman" w:hAnsi="Times New Roman" w:cs="Times New Roman"/>
          <w:sz w:val="28"/>
          <w:szCs w:val="28"/>
          <w:lang w:val="uk-UA"/>
        </w:rPr>
        <w:t>)</w:t>
      </w:r>
    </w:p>
    <w:p w14:paraId="33A0FE54" w14:textId="42B98691" w:rsidR="00B362E2" w:rsidRPr="00B6693F"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b/>
          <w:bCs/>
          <w:sz w:val="28"/>
          <w:szCs w:val="28"/>
          <w:lang w:val="uk-UA"/>
        </w:rPr>
      </w:pPr>
      <w:r w:rsidRPr="00B6693F">
        <w:rPr>
          <w:rFonts w:ascii="Times New Roman" w:eastAsia="Times New Roman" w:hAnsi="Times New Roman" w:cs="Times New Roman"/>
          <w:b/>
          <w:bCs/>
          <w:sz w:val="28"/>
          <w:szCs w:val="28"/>
          <w:lang w:val="uk-UA"/>
        </w:rPr>
        <w:t>І</w:t>
      </w:r>
      <w:r w:rsidR="002B651D" w:rsidRPr="00B6693F">
        <w:rPr>
          <w:rFonts w:ascii="Times New Roman" w:eastAsia="Times New Roman" w:hAnsi="Times New Roman" w:cs="Times New Roman"/>
          <w:b/>
          <w:bCs/>
          <w:sz w:val="28"/>
          <w:szCs w:val="28"/>
          <w:lang w:val="uk-UA"/>
        </w:rPr>
        <w:t xml:space="preserve">дентифікатор закупівлі: </w:t>
      </w:r>
      <w:r w:rsidR="00B142AE" w:rsidRPr="00B142AE">
        <w:rPr>
          <w:rFonts w:ascii="Times New Roman" w:hAnsi="Times New Roman" w:cs="Times New Roman"/>
          <w:sz w:val="28"/>
          <w:szCs w:val="28"/>
          <w:shd w:val="clear" w:color="auto" w:fill="FFFFFF"/>
        </w:rPr>
        <w:t>UA-2021-01-29-006982-b</w:t>
      </w:r>
      <w:r w:rsidR="00367F33" w:rsidRPr="00B6693F">
        <w:rPr>
          <w:rFonts w:ascii="Times New Roman" w:hAnsi="Times New Roman" w:cs="Times New Roman"/>
          <w:sz w:val="28"/>
          <w:szCs w:val="28"/>
          <w:shd w:val="clear" w:color="auto" w:fill="FFFFFF"/>
          <w:lang w:val="uk-UA"/>
        </w:rPr>
        <w:t>.</w:t>
      </w:r>
    </w:p>
    <w:p w14:paraId="7230EA6E" w14:textId="2603CD4E" w:rsidR="00B6693F" w:rsidRPr="00B6693F"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 xml:space="preserve">Тип процедури: </w:t>
      </w:r>
      <w:r w:rsidR="00061EF8">
        <w:rPr>
          <w:rFonts w:ascii="Times New Roman" w:eastAsia="Times New Roman" w:hAnsi="Times New Roman" w:cs="Times New Roman"/>
          <w:sz w:val="28"/>
          <w:szCs w:val="28"/>
          <w:lang w:val="uk-UA"/>
        </w:rPr>
        <w:t>переговорна процедура (скорочена).</w:t>
      </w:r>
    </w:p>
    <w:p w14:paraId="3AFEA9DB" w14:textId="00A16AB1" w:rsidR="005C6F30" w:rsidRDefault="005C6F30"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sidR="002667E7">
        <w:rPr>
          <w:rFonts w:ascii="Times New Roman" w:eastAsia="Times New Roman" w:hAnsi="Times New Roman" w:cs="Times New Roman"/>
          <w:b/>
          <w:bCs/>
          <w:sz w:val="28"/>
          <w:szCs w:val="28"/>
          <w:lang w:val="uk-UA"/>
        </w:rPr>
        <w:t xml:space="preserve"> </w:t>
      </w:r>
      <w:r w:rsidRPr="00B6693F">
        <w:rPr>
          <w:rFonts w:ascii="Times New Roman" w:eastAsia="Times New Roman" w:hAnsi="Times New Roman" w:cs="Times New Roman"/>
          <w:sz w:val="28"/>
          <w:szCs w:val="28"/>
          <w:lang w:val="uk-UA"/>
        </w:rPr>
        <w:t>1</w:t>
      </w:r>
      <w:r w:rsidR="00B142AE">
        <w:rPr>
          <w:rFonts w:ascii="Times New Roman" w:eastAsia="Times New Roman" w:hAnsi="Times New Roman" w:cs="Times New Roman"/>
          <w:sz w:val="28"/>
          <w:szCs w:val="28"/>
          <w:lang w:val="uk-UA"/>
        </w:rPr>
        <w:t>00</w:t>
      </w:r>
      <w:r w:rsidRPr="00B6693F">
        <w:rPr>
          <w:rFonts w:ascii="Times New Roman" w:eastAsia="Times New Roman" w:hAnsi="Times New Roman" w:cs="Times New Roman"/>
          <w:sz w:val="28"/>
          <w:szCs w:val="28"/>
          <w:lang w:val="uk-UA"/>
        </w:rPr>
        <w:t> 000 грн</w:t>
      </w:r>
      <w:r w:rsidR="00061EF8">
        <w:rPr>
          <w:rFonts w:ascii="Times New Roman" w:eastAsia="Times New Roman" w:hAnsi="Times New Roman" w:cs="Times New Roman"/>
          <w:sz w:val="28"/>
          <w:szCs w:val="28"/>
          <w:lang w:val="uk-UA"/>
        </w:rPr>
        <w:t>.</w:t>
      </w:r>
    </w:p>
    <w:p w14:paraId="1F3BC108" w14:textId="486D1CE5" w:rsidR="00DB4EBD" w:rsidRDefault="002667E7"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r w:rsidR="00B142AE">
        <w:rPr>
          <w:rFonts w:ascii="Times New Roman" w:eastAsia="Times New Roman" w:hAnsi="Times New Roman" w:cs="Times New Roman"/>
          <w:sz w:val="28"/>
          <w:szCs w:val="28"/>
          <w:lang w:val="uk-UA"/>
        </w:rPr>
        <w:t>40</w:t>
      </w:r>
      <w:r w:rsidR="008D0C52" w:rsidRPr="008D0C52">
        <w:rPr>
          <w:rFonts w:ascii="Times New Roman" w:eastAsia="Times New Roman" w:hAnsi="Times New Roman" w:cs="Times New Roman"/>
          <w:sz w:val="28"/>
          <w:szCs w:val="28"/>
          <w:lang w:val="uk-UA"/>
        </w:rPr>
        <w:t>500  кВт.год</w:t>
      </w:r>
      <w:r w:rsidR="00061EF8">
        <w:rPr>
          <w:rFonts w:ascii="Times New Roman" w:eastAsia="Times New Roman" w:hAnsi="Times New Roman" w:cs="Times New Roman"/>
          <w:sz w:val="28"/>
          <w:szCs w:val="28"/>
          <w:lang w:val="uk-UA"/>
        </w:rPr>
        <w:t>.</w:t>
      </w:r>
    </w:p>
    <w:p w14:paraId="0F397795" w14:textId="1FBCD8CF" w:rsidR="008D0C52" w:rsidRDefault="00620DB2"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w:t>
      </w:r>
      <w:r w:rsidR="00061EF8">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01.01.2021</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 по 31.12.2021</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4B0473DC" w14:textId="24BBD208" w:rsidR="0067714E"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1A2133">
        <w:rPr>
          <w:rFonts w:ascii="Times New Roman" w:eastAsia="Times New Roman" w:hAnsi="Times New Roman" w:cs="Times New Roman"/>
          <w:b/>
          <w:bCs/>
          <w:sz w:val="28"/>
          <w:szCs w:val="28"/>
          <w:lang w:val="uk-UA"/>
        </w:rPr>
        <w:t>Об’єкт</w:t>
      </w:r>
      <w:r w:rsidR="00B142AE">
        <w:rPr>
          <w:rFonts w:ascii="Times New Roman" w:eastAsia="Times New Roman" w:hAnsi="Times New Roman" w:cs="Times New Roman"/>
          <w:b/>
          <w:bCs/>
          <w:sz w:val="28"/>
          <w:szCs w:val="28"/>
          <w:lang w:val="uk-UA"/>
        </w:rPr>
        <w:t>и</w:t>
      </w:r>
      <w:r w:rsidRPr="001A2133">
        <w:rPr>
          <w:rFonts w:ascii="Times New Roman" w:eastAsia="Times New Roman" w:hAnsi="Times New Roman" w:cs="Times New Roman"/>
          <w:b/>
          <w:bCs/>
          <w:sz w:val="28"/>
          <w:szCs w:val="28"/>
          <w:lang w:val="uk-UA"/>
        </w:rPr>
        <w:t xml:space="preserve"> споживання</w:t>
      </w:r>
      <w:r w:rsidR="001A2133">
        <w:rPr>
          <w:rFonts w:ascii="Times New Roman" w:eastAsia="Times New Roman" w:hAnsi="Times New Roman" w:cs="Times New Roman"/>
          <w:sz w:val="28"/>
          <w:szCs w:val="28"/>
          <w:lang w:val="uk-UA"/>
        </w:rPr>
        <w:t xml:space="preserve">: </w:t>
      </w:r>
      <w:r w:rsidR="00B142AE" w:rsidRPr="00B142AE">
        <w:rPr>
          <w:rFonts w:ascii="Times New Roman" w:eastAsia="Times New Roman" w:hAnsi="Times New Roman" w:cs="Times New Roman"/>
          <w:sz w:val="28"/>
          <w:szCs w:val="28"/>
          <w:lang w:val="uk-UA"/>
        </w:rPr>
        <w:t xml:space="preserve">07270, Київська область, Вишгородський район, місто Чорнобиль, вул. </w:t>
      </w:r>
      <w:proofErr w:type="spellStart"/>
      <w:r w:rsidR="00B142AE" w:rsidRPr="00B142AE">
        <w:rPr>
          <w:rFonts w:ascii="Times New Roman" w:eastAsia="Times New Roman" w:hAnsi="Times New Roman" w:cs="Times New Roman"/>
          <w:sz w:val="28"/>
          <w:szCs w:val="28"/>
          <w:lang w:val="uk-UA"/>
        </w:rPr>
        <w:t>Літейна</w:t>
      </w:r>
      <w:proofErr w:type="spellEnd"/>
      <w:r w:rsidR="00B142AE" w:rsidRPr="00B142AE">
        <w:rPr>
          <w:rFonts w:ascii="Times New Roman" w:eastAsia="Times New Roman" w:hAnsi="Times New Roman" w:cs="Times New Roman"/>
          <w:sz w:val="28"/>
          <w:szCs w:val="28"/>
          <w:lang w:val="uk-UA"/>
        </w:rPr>
        <w:t xml:space="preserve">; 07270, Київська область, Вишгородський район, місто Чорнобиль, вул. </w:t>
      </w:r>
      <w:proofErr w:type="spellStart"/>
      <w:r w:rsidR="00B142AE" w:rsidRPr="00B142AE">
        <w:rPr>
          <w:rFonts w:ascii="Times New Roman" w:eastAsia="Times New Roman" w:hAnsi="Times New Roman" w:cs="Times New Roman"/>
          <w:sz w:val="28"/>
          <w:szCs w:val="28"/>
          <w:lang w:val="uk-UA"/>
        </w:rPr>
        <w:t>Полупанова</w:t>
      </w:r>
      <w:proofErr w:type="spellEnd"/>
      <w:r w:rsidR="00B142AE" w:rsidRPr="00B142AE">
        <w:rPr>
          <w:rFonts w:ascii="Times New Roman" w:eastAsia="Times New Roman" w:hAnsi="Times New Roman" w:cs="Times New Roman"/>
          <w:sz w:val="28"/>
          <w:szCs w:val="28"/>
          <w:lang w:val="uk-UA"/>
        </w:rPr>
        <w:t>, 26а; 07270, Київська область, Вишгородський район, село Оташів</w:t>
      </w:r>
      <w:r w:rsidR="001A2133">
        <w:rPr>
          <w:rFonts w:ascii="Times New Roman" w:eastAsia="Times New Roman" w:hAnsi="Times New Roman" w:cs="Times New Roman"/>
          <w:sz w:val="28"/>
          <w:szCs w:val="28"/>
          <w:lang w:val="uk-UA"/>
        </w:rPr>
        <w:t>. В</w:t>
      </w:r>
      <w:r w:rsidRPr="008F7464">
        <w:rPr>
          <w:rFonts w:ascii="Times New Roman" w:eastAsia="Times New Roman" w:hAnsi="Times New Roman" w:cs="Times New Roman"/>
          <w:sz w:val="28"/>
          <w:szCs w:val="28"/>
          <w:lang w:val="uk-UA"/>
        </w:rPr>
        <w:t>ідносяться до групи «Б» (без АСКОЄ) з лічильниками</w:t>
      </w:r>
      <w:r>
        <w:rPr>
          <w:rFonts w:ascii="Times New Roman" w:eastAsia="Times New Roman" w:hAnsi="Times New Roman" w:cs="Times New Roman"/>
          <w:sz w:val="28"/>
          <w:szCs w:val="28"/>
          <w:lang w:val="uk-UA"/>
        </w:rPr>
        <w:t xml:space="preserve">. </w:t>
      </w:r>
      <w:r w:rsidRPr="008F7464">
        <w:rPr>
          <w:rFonts w:ascii="Times New Roman" w:eastAsia="Times New Roman" w:hAnsi="Times New Roman" w:cs="Times New Roman"/>
          <w:sz w:val="28"/>
          <w:szCs w:val="28"/>
          <w:lang w:val="uk-UA"/>
        </w:rPr>
        <w:t>Клас напруги: 2 клас</w:t>
      </w:r>
      <w:r>
        <w:rPr>
          <w:rFonts w:ascii="Times New Roman" w:eastAsia="Times New Roman" w:hAnsi="Times New Roman" w:cs="Times New Roman"/>
          <w:sz w:val="28"/>
          <w:szCs w:val="28"/>
          <w:lang w:val="uk-UA"/>
        </w:rPr>
        <w:t>.</w:t>
      </w:r>
    </w:p>
    <w:p w14:paraId="6BF8789D" w14:textId="02D335A8"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1AAC3596"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2DE109D3" w14:textId="2864DB2C" w:rsidR="005C6F30" w:rsidRPr="00106378"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w:t>
      </w:r>
      <w:r w:rsidRPr="00106378">
        <w:rPr>
          <w:rFonts w:ascii="Times New Roman" w:eastAsia="Times New Roman" w:hAnsi="Times New Roman" w:cs="Times New Roman"/>
          <w:sz w:val="28"/>
          <w:szCs w:val="28"/>
          <w:lang w:val="uk-UA"/>
        </w:rPr>
        <w:lastRenderedPageBreak/>
        <w:t>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3587DCE" w14:textId="47CC7F84" w:rsidR="00A06E04" w:rsidRPr="00A06E04"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sidR="006F121A">
        <w:rPr>
          <w:rFonts w:ascii="Times New Roman" w:hAnsi="Times New Roman" w:cs="Times New Roman"/>
          <w:sz w:val="28"/>
          <w:szCs w:val="28"/>
          <w:lang w:val="uk-UA"/>
        </w:rPr>
        <w:t>ц</w:t>
      </w:r>
      <w:r w:rsidR="00A06E04" w:rsidRPr="00A06E04">
        <w:rPr>
          <w:rFonts w:ascii="Times New Roman" w:hAnsi="Times New Roman" w:cs="Times New Roman"/>
          <w:sz w:val="28"/>
          <w:szCs w:val="28"/>
          <w:lang w:val="uk-UA"/>
        </w:rPr>
        <w:t>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w:t>
      </w:r>
      <w:r w:rsidR="00A06E04">
        <w:rPr>
          <w:rFonts w:ascii="Times New Roman" w:hAnsi="Times New Roman" w:cs="Times New Roman"/>
          <w:sz w:val="28"/>
          <w:szCs w:val="28"/>
          <w:lang w:val="uk-UA"/>
        </w:rPr>
        <w:t>;</w:t>
      </w:r>
      <w:r w:rsidR="00A06E04"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42C9BD9D" w14:textId="01B4D471" w:rsidR="00A06E04" w:rsidRDefault="00A06E04" w:rsidP="00A06E04">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 xml:space="preserve">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закупівель </w:t>
      </w:r>
      <w:r w:rsidR="006F121A">
        <w:rPr>
          <w:rFonts w:ascii="Times New Roman" w:hAnsi="Times New Roman" w:cs="Times New Roman"/>
          <w:sz w:val="28"/>
          <w:szCs w:val="28"/>
          <w:lang w:val="uk-UA"/>
        </w:rPr>
        <w:t>«</w:t>
      </w:r>
      <w:proofErr w:type="spellStart"/>
      <w:r w:rsidRPr="00A06E04">
        <w:rPr>
          <w:rFonts w:ascii="Times New Roman" w:hAnsi="Times New Roman" w:cs="Times New Roman"/>
          <w:sz w:val="28"/>
          <w:szCs w:val="28"/>
          <w:lang w:val="uk-UA"/>
        </w:rPr>
        <w:t>Prozorro</w:t>
      </w:r>
      <w:proofErr w:type="spellEnd"/>
      <w:r w:rsidR="006F121A">
        <w:rPr>
          <w:rFonts w:ascii="Times New Roman" w:hAnsi="Times New Roman" w:cs="Times New Roman"/>
          <w:sz w:val="28"/>
          <w:szCs w:val="28"/>
          <w:lang w:val="uk-UA"/>
        </w:rPr>
        <w:t>»</w:t>
      </w:r>
      <w:r w:rsidRPr="00A06E04">
        <w:rPr>
          <w:rFonts w:ascii="Times New Roman" w:hAnsi="Times New Roman" w:cs="Times New Roman"/>
          <w:sz w:val="28"/>
          <w:szCs w:val="28"/>
          <w:lang w:val="uk-UA"/>
        </w:rPr>
        <w:t xml:space="preserve"> та ціна 1 кВт/год електричної енергії на грудень 2020</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2F22D7F7" w14:textId="77777777" w:rsidR="00A06E04" w:rsidRDefault="00A06E04" w:rsidP="006F121A">
      <w:pPr>
        <w:spacing w:after="0" w:line="240" w:lineRule="auto"/>
        <w:jc w:val="both"/>
        <w:rPr>
          <w:rFonts w:ascii="Times New Roman" w:hAnsi="Times New Roman" w:cs="Times New Roman"/>
          <w:sz w:val="28"/>
          <w:szCs w:val="28"/>
          <w:lang w:val="uk-UA"/>
        </w:rPr>
      </w:pPr>
    </w:p>
    <w:p w14:paraId="11AC091D" w14:textId="7AC3D468" w:rsidR="00CD4F81" w:rsidRPr="005215DC" w:rsidRDefault="001E2261" w:rsidP="005215DC">
      <w:pPr>
        <w:spacing w:after="0" w:line="240" w:lineRule="auto"/>
        <w:ind w:firstLine="567"/>
        <w:jc w:val="both"/>
        <w:rPr>
          <w:rFonts w:ascii="Times New Roman" w:hAnsi="Times New Roman" w:cs="Times New Roman"/>
          <w:sz w:val="28"/>
          <w:szCs w:val="28"/>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06E04">
        <w:rPr>
          <w:rFonts w:ascii="Times New Roman" w:hAnsi="Times New Roman" w:cs="Times New Roman"/>
          <w:sz w:val="28"/>
          <w:szCs w:val="28"/>
          <w:lang w:val="uk-UA"/>
        </w:rPr>
        <w:t xml:space="preserve"> </w:t>
      </w:r>
      <w:hyperlink r:id="rId5" w:history="1">
        <w:r w:rsidR="005215DC" w:rsidRPr="00574A42">
          <w:rPr>
            <w:rStyle w:val="a4"/>
            <w:rFonts w:ascii="Times New Roman" w:hAnsi="Times New Roman" w:cs="Times New Roman"/>
            <w:sz w:val="28"/>
            <w:szCs w:val="28"/>
          </w:rPr>
          <w:t>https://prozorro.gov.ua/tender/UA-2021-01-29-006982-b</w:t>
        </w:r>
      </w:hyperlink>
      <w:r w:rsidR="005215DC">
        <w:rPr>
          <w:rFonts w:ascii="Times New Roman" w:hAnsi="Times New Roman" w:cs="Times New Roman"/>
          <w:sz w:val="28"/>
          <w:szCs w:val="28"/>
          <w:lang w:val="uk-UA"/>
        </w:rPr>
        <w:t xml:space="preserve"> </w:t>
      </w:r>
    </w:p>
    <w:p w14:paraId="594FA85C" w14:textId="34EE6D82" w:rsidR="0049102B" w:rsidRDefault="0049102B" w:rsidP="00A06E04">
      <w:pPr>
        <w:spacing w:after="0" w:line="240" w:lineRule="auto"/>
        <w:jc w:val="both"/>
        <w:rPr>
          <w:rFonts w:ascii="Times New Roman" w:hAnsi="Times New Roman" w:cs="Times New Roman"/>
          <w:sz w:val="24"/>
          <w:szCs w:val="24"/>
          <w:lang w:val="uk-UA"/>
        </w:rPr>
      </w:pPr>
    </w:p>
    <w:p w14:paraId="39EBD989" w14:textId="77777777" w:rsidR="00196E74" w:rsidRDefault="00196E74" w:rsidP="00A06E04">
      <w:pPr>
        <w:spacing w:after="0" w:line="240" w:lineRule="auto"/>
        <w:jc w:val="both"/>
        <w:rPr>
          <w:rFonts w:ascii="Times New Roman" w:hAnsi="Times New Roman" w:cs="Times New Roman"/>
          <w:sz w:val="24"/>
          <w:szCs w:val="24"/>
          <w:lang w:val="uk-UA"/>
        </w:rPr>
      </w:pPr>
    </w:p>
    <w:p w14:paraId="15585D1E" w14:textId="77777777" w:rsidR="00CD4F81" w:rsidRDefault="00CD4F81" w:rsidP="00A06E04">
      <w:pPr>
        <w:spacing w:after="0" w:line="240" w:lineRule="auto"/>
        <w:jc w:val="both"/>
        <w:rPr>
          <w:rFonts w:ascii="Times New Roman" w:hAnsi="Times New Roman" w:cs="Times New Roman"/>
          <w:sz w:val="24"/>
          <w:szCs w:val="24"/>
          <w:lang w:val="uk-UA"/>
        </w:rPr>
      </w:pPr>
    </w:p>
    <w:p w14:paraId="4E53D3D7" w14:textId="404EB01B" w:rsidR="00D77E68" w:rsidRPr="00990499" w:rsidRDefault="00D77E68" w:rsidP="00A06E04">
      <w:pPr>
        <w:spacing w:after="0" w:line="240" w:lineRule="auto"/>
        <w:rPr>
          <w:rFonts w:ascii="Times New Roman" w:hAnsi="Times New Roman" w:cs="Times New Roman"/>
          <w:b/>
          <w:bCs/>
          <w:sz w:val="24"/>
          <w:szCs w:val="24"/>
          <w:lang w:val="uk-UA"/>
        </w:rPr>
      </w:pPr>
    </w:p>
    <w:sectPr w:rsidR="00D77E68" w:rsidRPr="00990499"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B6500"/>
    <w:multiLevelType w:val="hybridMultilevel"/>
    <w:tmpl w:val="E614385A"/>
    <w:lvl w:ilvl="0" w:tplc="92EE4802">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61EF8"/>
    <w:rsid w:val="000B7DC4"/>
    <w:rsid w:val="00106378"/>
    <w:rsid w:val="00196E74"/>
    <w:rsid w:val="001A2133"/>
    <w:rsid w:val="001B33F3"/>
    <w:rsid w:val="001C602E"/>
    <w:rsid w:val="001E2261"/>
    <w:rsid w:val="00233124"/>
    <w:rsid w:val="002667E7"/>
    <w:rsid w:val="002B651D"/>
    <w:rsid w:val="003322C5"/>
    <w:rsid w:val="00367F33"/>
    <w:rsid w:val="003B1CC7"/>
    <w:rsid w:val="0049102B"/>
    <w:rsid w:val="005215DC"/>
    <w:rsid w:val="005C6F30"/>
    <w:rsid w:val="00620DB2"/>
    <w:rsid w:val="0067714E"/>
    <w:rsid w:val="006C1E8E"/>
    <w:rsid w:val="006F121A"/>
    <w:rsid w:val="007313BD"/>
    <w:rsid w:val="007E0190"/>
    <w:rsid w:val="00860A31"/>
    <w:rsid w:val="008D0C52"/>
    <w:rsid w:val="008E1A76"/>
    <w:rsid w:val="008F7464"/>
    <w:rsid w:val="00990499"/>
    <w:rsid w:val="00A06E04"/>
    <w:rsid w:val="00A24E02"/>
    <w:rsid w:val="00AD0C6B"/>
    <w:rsid w:val="00AE2D8A"/>
    <w:rsid w:val="00B142AE"/>
    <w:rsid w:val="00B362E2"/>
    <w:rsid w:val="00B6693F"/>
    <w:rsid w:val="00BC3300"/>
    <w:rsid w:val="00CD4F81"/>
    <w:rsid w:val="00D77E68"/>
    <w:rsid w:val="00DB4EBD"/>
    <w:rsid w:val="00E07831"/>
    <w:rsid w:val="00E4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1-29-006982-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40</cp:revision>
  <dcterms:created xsi:type="dcterms:W3CDTF">2021-01-26T12:46:00Z</dcterms:created>
  <dcterms:modified xsi:type="dcterms:W3CDTF">2021-02-02T11:08:00Z</dcterms:modified>
</cp:coreProperties>
</file>